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63" w:rsidRPr="001243BE" w:rsidRDefault="001243BE" w:rsidP="001243BE">
      <w:pPr>
        <w:jc w:val="center"/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sz w:val="24"/>
        </w:rPr>
        <w:t>Kosztorys ofertowy / Kalkulacja ceny</w:t>
      </w:r>
      <w:bookmarkEnd w:id="0"/>
    </w:p>
    <w:tbl>
      <w:tblPr>
        <w:tblW w:w="9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863"/>
        <w:gridCol w:w="621"/>
        <w:gridCol w:w="699"/>
        <w:gridCol w:w="1231"/>
        <w:gridCol w:w="1307"/>
      </w:tblGrid>
      <w:tr w:rsidR="001243BE" w:rsidRPr="001243BE" w:rsidTr="001243BE">
        <w:trPr>
          <w:trHeight w:val="4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pl-PL"/>
              </w:rPr>
            </w:pPr>
            <w:r w:rsidRPr="001243BE">
              <w:rPr>
                <w:rFonts w:ascii="Arial" w:eastAsia="Times New Roman" w:hAnsi="Arial" w:cs="Arial"/>
                <w:b/>
                <w:sz w:val="18"/>
                <w:lang w:eastAsia="pl-PL"/>
              </w:rPr>
              <w:t>Lp.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pl-PL"/>
              </w:rPr>
            </w:pPr>
            <w:r w:rsidRPr="001243BE">
              <w:rPr>
                <w:rFonts w:ascii="Arial" w:eastAsia="Times New Roman" w:hAnsi="Arial" w:cs="Arial"/>
                <w:b/>
                <w:sz w:val="18"/>
                <w:lang w:eastAsia="pl-PL"/>
              </w:rPr>
              <w:t xml:space="preserve">Nazwa zadania </w:t>
            </w:r>
            <w:r w:rsidRPr="001243BE">
              <w:rPr>
                <w:rFonts w:ascii="Arial" w:eastAsia="Times New Roman" w:hAnsi="Arial" w:cs="Arial"/>
                <w:b/>
                <w:sz w:val="18"/>
                <w:lang w:eastAsia="pl-PL"/>
              </w:rPr>
              <w:br/>
              <w:t>(dostawy / usługi / roboty budowlane)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pl-PL"/>
              </w:rPr>
            </w:pPr>
            <w:r w:rsidRPr="001243BE">
              <w:rPr>
                <w:rFonts w:ascii="Arial" w:eastAsia="Times New Roman" w:hAnsi="Arial" w:cs="Arial"/>
                <w:b/>
                <w:sz w:val="18"/>
                <w:lang w:eastAsia="pl-PL"/>
              </w:rPr>
              <w:t>Jedn. miary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pl-PL"/>
              </w:rPr>
            </w:pPr>
            <w:r w:rsidRPr="001243BE">
              <w:rPr>
                <w:rFonts w:ascii="Arial" w:eastAsia="Times New Roman" w:hAnsi="Arial" w:cs="Arial"/>
                <w:b/>
                <w:sz w:val="18"/>
                <w:lang w:eastAsia="pl-PL"/>
              </w:rPr>
              <w:t xml:space="preserve">Ilość / </w:t>
            </w:r>
            <w:r w:rsidRPr="001243BE">
              <w:rPr>
                <w:rFonts w:ascii="Arial" w:eastAsia="Times New Roman" w:hAnsi="Arial" w:cs="Arial"/>
                <w:b/>
                <w:sz w:val="18"/>
                <w:lang w:eastAsia="pl-PL"/>
              </w:rPr>
              <w:br/>
              <w:t>liczba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pl-PL"/>
              </w:rPr>
            </w:pPr>
            <w:r w:rsidRPr="001243BE">
              <w:rPr>
                <w:rFonts w:ascii="Arial" w:eastAsia="Times New Roman" w:hAnsi="Arial" w:cs="Arial"/>
                <w:b/>
                <w:sz w:val="18"/>
                <w:lang w:eastAsia="pl-PL"/>
              </w:rPr>
              <w:t>Cena jednostkowa</w:t>
            </w:r>
            <w:r w:rsidRPr="001243BE">
              <w:rPr>
                <w:rFonts w:ascii="Arial" w:eastAsia="Times New Roman" w:hAnsi="Arial" w:cs="Arial"/>
                <w:b/>
                <w:sz w:val="18"/>
                <w:lang w:eastAsia="pl-PL"/>
              </w:rPr>
              <w:br/>
              <w:t>(w zł)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lang w:eastAsia="pl-PL"/>
              </w:rPr>
            </w:pPr>
            <w:r w:rsidRPr="001243BE">
              <w:rPr>
                <w:rFonts w:ascii="Arial" w:eastAsia="Times New Roman" w:hAnsi="Arial" w:cs="Arial"/>
                <w:b/>
                <w:sz w:val="18"/>
                <w:lang w:eastAsia="pl-PL"/>
              </w:rPr>
              <w:t xml:space="preserve">Kwota </w:t>
            </w:r>
            <w:r w:rsidRPr="001243BE">
              <w:rPr>
                <w:rFonts w:ascii="Arial" w:eastAsia="Times New Roman" w:hAnsi="Arial" w:cs="Arial"/>
                <w:b/>
                <w:sz w:val="18"/>
                <w:lang w:eastAsia="pl-PL"/>
              </w:rPr>
              <w:br/>
              <w:t>ogółem</w:t>
            </w:r>
            <w:r w:rsidRPr="001243BE">
              <w:rPr>
                <w:rFonts w:ascii="Arial" w:eastAsia="Times New Roman" w:hAnsi="Arial" w:cs="Arial"/>
                <w:b/>
                <w:sz w:val="18"/>
                <w:lang w:eastAsia="pl-PL"/>
              </w:rPr>
              <w:br/>
              <w:t>(w zł)</w:t>
            </w:r>
          </w:p>
        </w:tc>
      </w:tr>
      <w:tr w:rsidR="001243BE" w:rsidRPr="001243BE" w:rsidTr="001243BE">
        <w:trPr>
          <w:trHeight w:val="9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Dostawa zestawu zabawowego MAŁY KOMANDOS lub równoważnego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243BE" w:rsidRPr="001243BE" w:rsidTr="001243BE">
        <w:trPr>
          <w:trHeight w:val="9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 xml:space="preserve">Demontaż </w:t>
            </w:r>
            <w:proofErr w:type="spellStart"/>
            <w:r w:rsidRPr="001243BE">
              <w:rPr>
                <w:rFonts w:ascii="Arial" w:eastAsia="Times New Roman" w:hAnsi="Arial" w:cs="Arial"/>
                <w:lang w:eastAsia="pl-PL"/>
              </w:rPr>
              <w:t>istn</w:t>
            </w:r>
            <w:proofErr w:type="spellEnd"/>
            <w:r w:rsidRPr="001243BE">
              <w:rPr>
                <w:rFonts w:ascii="Arial" w:eastAsia="Times New Roman" w:hAnsi="Arial" w:cs="Arial"/>
                <w:lang w:eastAsia="pl-PL"/>
              </w:rPr>
              <w:t>. zestawu drewnianego MAŁY KOMANDOS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Pr="001243BE">
              <w:rPr>
                <w:rFonts w:ascii="Arial" w:eastAsia="Times New Roman" w:hAnsi="Arial" w:cs="Arial"/>
                <w:lang w:eastAsia="pl-PL"/>
              </w:rPr>
              <w:t>pl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243BE" w:rsidRPr="001243BE" w:rsidTr="001243BE">
        <w:trPr>
          <w:trHeight w:val="9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Przygotowanie systemu do montażu nowego zestawu oraz montaż: zestaw MAŁY KOMANDOS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Pr="001243BE">
              <w:rPr>
                <w:rFonts w:ascii="Arial" w:eastAsia="Times New Roman" w:hAnsi="Arial" w:cs="Arial"/>
                <w:lang w:eastAsia="pl-PL"/>
              </w:rPr>
              <w:t>pl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243BE" w:rsidRPr="001243BE" w:rsidTr="001243BE">
        <w:trPr>
          <w:trHeight w:val="9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Wymiana słupów nośnych drewnianych na metalowe w huśtawce wahadłowej podwójnej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243BE" w:rsidRPr="001243BE" w:rsidTr="001243BE">
        <w:trPr>
          <w:trHeight w:val="9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Przygotowanie systemu do montażu: huśtawka wahadłowa podwójna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Pr="001243BE">
              <w:rPr>
                <w:rFonts w:ascii="Arial" w:eastAsia="Times New Roman" w:hAnsi="Arial" w:cs="Arial"/>
                <w:lang w:eastAsia="pl-PL"/>
              </w:rPr>
              <w:t>pl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243BE" w:rsidRPr="001243BE" w:rsidTr="001243BE">
        <w:trPr>
          <w:trHeight w:val="9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 xml:space="preserve">Demontaż </w:t>
            </w:r>
            <w:proofErr w:type="spellStart"/>
            <w:r w:rsidRPr="001243BE">
              <w:rPr>
                <w:rFonts w:ascii="Arial" w:eastAsia="Times New Roman" w:hAnsi="Arial" w:cs="Arial"/>
                <w:lang w:eastAsia="pl-PL"/>
              </w:rPr>
              <w:t>istn</w:t>
            </w:r>
            <w:proofErr w:type="spellEnd"/>
            <w:r w:rsidRPr="001243BE">
              <w:rPr>
                <w:rFonts w:ascii="Arial" w:eastAsia="Times New Roman" w:hAnsi="Arial" w:cs="Arial"/>
                <w:lang w:eastAsia="pl-PL"/>
              </w:rPr>
              <w:t>. zestawu drewnianego PEPE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Pr="001243BE">
              <w:rPr>
                <w:rFonts w:ascii="Arial" w:eastAsia="Times New Roman" w:hAnsi="Arial" w:cs="Arial"/>
                <w:lang w:eastAsia="pl-PL"/>
              </w:rPr>
              <w:t>pl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243BE" w:rsidRPr="001243BE" w:rsidTr="001243BE">
        <w:trPr>
          <w:trHeight w:val="9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Dostawa nowego zestawu PEPE lub równoważnego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243BE" w:rsidRPr="001243BE" w:rsidTr="001243BE">
        <w:trPr>
          <w:trHeight w:val="9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Przygotowanie systemu do montażu oraz montaż: zestaw PEPE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243BE" w:rsidRPr="001243BE" w:rsidTr="001243BE">
        <w:trPr>
          <w:trHeight w:val="9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Dostawa i montaż tablicy regulaminowej o wym. 80x5x180 cm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243BE" w:rsidRPr="001243BE" w:rsidTr="001243BE">
        <w:trPr>
          <w:trHeight w:val="9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Frezowanie nawierzchni poliuretanowej amortyzującej upadek, uzupełnienie ubytków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m</w:t>
            </w:r>
            <w:r w:rsidRPr="001243BE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243BE" w:rsidRPr="001243BE" w:rsidTr="001243BE">
        <w:trPr>
          <w:trHeight w:val="9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Wykonanie nowego natrysku maszynowego nawierzchni bezpiecznej EPDM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m</w:t>
            </w:r>
            <w:r w:rsidRPr="001243BE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243BE" w:rsidRPr="001243BE" w:rsidTr="001243BE">
        <w:trPr>
          <w:trHeight w:val="9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 xml:space="preserve">Demontaż </w:t>
            </w:r>
            <w:proofErr w:type="spellStart"/>
            <w:r w:rsidRPr="001243BE">
              <w:rPr>
                <w:rFonts w:ascii="Arial" w:eastAsia="Times New Roman" w:hAnsi="Arial" w:cs="Arial"/>
                <w:lang w:eastAsia="pl-PL"/>
              </w:rPr>
              <w:t>istn</w:t>
            </w:r>
            <w:proofErr w:type="spellEnd"/>
            <w:r w:rsidRPr="001243BE">
              <w:rPr>
                <w:rFonts w:ascii="Arial" w:eastAsia="Times New Roman" w:hAnsi="Arial" w:cs="Arial"/>
                <w:lang w:eastAsia="pl-PL"/>
              </w:rPr>
              <w:t>. zestawu drewnianego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243BE" w:rsidRPr="001243BE" w:rsidTr="001243BE">
        <w:trPr>
          <w:trHeight w:val="9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Dostawa zestawu zabawowego Twierdza lub równoważnego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243BE" w:rsidRPr="001243BE" w:rsidTr="001243BE">
        <w:trPr>
          <w:trHeight w:val="9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Przygotowanie systemu do montażu nowego zestawu oraz montaż: zestaw Twierdza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Pr="001243BE">
              <w:rPr>
                <w:rFonts w:ascii="Arial" w:eastAsia="Times New Roman" w:hAnsi="Arial" w:cs="Arial"/>
                <w:lang w:eastAsia="pl-PL"/>
              </w:rPr>
              <w:t>pl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243BE" w:rsidRPr="001243BE" w:rsidTr="001243BE">
        <w:trPr>
          <w:trHeight w:val="9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lastRenderedPageBreak/>
              <w:t>15.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Wymiana słupów nośnych drewnianych na metalowe w huśtawce wahadłowej podwójnej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243BE" w:rsidRPr="001243BE" w:rsidTr="001243BE">
        <w:trPr>
          <w:trHeight w:val="9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Przygotowanie systemu do montażu: huśtawka wahadłowa podwójna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Pr="001243BE">
              <w:rPr>
                <w:rFonts w:ascii="Arial" w:eastAsia="Times New Roman" w:hAnsi="Arial" w:cs="Arial"/>
                <w:lang w:eastAsia="pl-PL"/>
              </w:rPr>
              <w:t>pl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243BE" w:rsidRPr="001243BE" w:rsidTr="001243BE">
        <w:trPr>
          <w:trHeight w:val="9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 xml:space="preserve">Demontaż </w:t>
            </w:r>
            <w:proofErr w:type="spellStart"/>
            <w:r w:rsidRPr="001243BE">
              <w:rPr>
                <w:rFonts w:ascii="Arial" w:eastAsia="Times New Roman" w:hAnsi="Arial" w:cs="Arial"/>
                <w:lang w:eastAsia="pl-PL"/>
              </w:rPr>
              <w:t>istn</w:t>
            </w:r>
            <w:proofErr w:type="spellEnd"/>
            <w:r w:rsidRPr="001243BE">
              <w:rPr>
                <w:rFonts w:ascii="Arial" w:eastAsia="Times New Roman" w:hAnsi="Arial" w:cs="Arial"/>
                <w:lang w:eastAsia="pl-PL"/>
              </w:rPr>
              <w:t>. zestawu drewnianego SZEŚCIOKĄT ĆWICZEBNY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Pr="001243BE">
              <w:rPr>
                <w:rFonts w:ascii="Arial" w:eastAsia="Times New Roman" w:hAnsi="Arial" w:cs="Arial"/>
                <w:lang w:eastAsia="pl-PL"/>
              </w:rPr>
              <w:t>pl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243BE" w:rsidRPr="001243BE" w:rsidTr="001243BE">
        <w:trPr>
          <w:trHeight w:val="9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Dostawa nowego zestawu SZEŚCIOKĄT ĆWICZEBNY lub równoważnego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243BE" w:rsidRPr="001243BE" w:rsidTr="001243BE">
        <w:trPr>
          <w:trHeight w:val="9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19.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Przygotowanie systemu do montażu oraz montaż: zestaw SZEŚCIOKĄT ĆWICZEBNY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243BE" w:rsidRPr="001243BE" w:rsidTr="001243BE">
        <w:trPr>
          <w:trHeight w:val="9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20.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 xml:space="preserve">Demontaż </w:t>
            </w:r>
            <w:proofErr w:type="spellStart"/>
            <w:r w:rsidRPr="001243BE">
              <w:rPr>
                <w:rFonts w:ascii="Arial" w:eastAsia="Times New Roman" w:hAnsi="Arial" w:cs="Arial"/>
                <w:lang w:eastAsia="pl-PL"/>
              </w:rPr>
              <w:t>istn</w:t>
            </w:r>
            <w:proofErr w:type="spellEnd"/>
            <w:r w:rsidRPr="001243BE">
              <w:rPr>
                <w:rFonts w:ascii="Arial" w:eastAsia="Times New Roman" w:hAnsi="Arial" w:cs="Arial"/>
                <w:lang w:eastAsia="pl-PL"/>
              </w:rPr>
              <w:t>. zestawu drewnianego SKARBIEC SKNERUSA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243BE" w:rsidRPr="001243BE" w:rsidTr="001243BE">
        <w:trPr>
          <w:trHeight w:val="9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21.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Dostawa i montaż paneli edukacyjnych z możliwością korzystania przez osoby niepełnosprawne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243BE" w:rsidRPr="001243BE" w:rsidTr="001243BE">
        <w:trPr>
          <w:trHeight w:val="9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22.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 xml:space="preserve">Demontaż </w:t>
            </w:r>
            <w:proofErr w:type="spellStart"/>
            <w:r w:rsidRPr="001243BE">
              <w:rPr>
                <w:rFonts w:ascii="Arial" w:eastAsia="Times New Roman" w:hAnsi="Arial" w:cs="Arial"/>
                <w:lang w:eastAsia="pl-PL"/>
              </w:rPr>
              <w:t>istn</w:t>
            </w:r>
            <w:proofErr w:type="spellEnd"/>
            <w:r w:rsidRPr="001243BE">
              <w:rPr>
                <w:rFonts w:ascii="Arial" w:eastAsia="Times New Roman" w:hAnsi="Arial" w:cs="Arial"/>
                <w:lang w:eastAsia="pl-PL"/>
              </w:rPr>
              <w:t>. zestawu drewnianego STATEK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Pr="001243BE">
              <w:rPr>
                <w:rFonts w:ascii="Arial" w:eastAsia="Times New Roman" w:hAnsi="Arial" w:cs="Arial"/>
                <w:lang w:eastAsia="pl-PL"/>
              </w:rPr>
              <w:t>pl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243BE" w:rsidRPr="001243BE" w:rsidTr="001243BE">
        <w:trPr>
          <w:trHeight w:val="9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23.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Dostawa i montaż nowego zestawu DOMKU/ZAMKU z tunelem i pomostem lub równoważnego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243BE" w:rsidRPr="001243BE" w:rsidTr="001243BE">
        <w:trPr>
          <w:trHeight w:val="9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24.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Dostawa i montaż tablicy regulaminowej o wym. 80x5x180 cm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243BE" w:rsidRPr="001243BE" w:rsidTr="001243BE">
        <w:trPr>
          <w:trHeight w:val="9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25.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Frezowanie nawierzchni poliuretanowej amortyzującej upadek, uzupełnienie ubytków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m</w:t>
            </w:r>
            <w:r w:rsidRPr="001243BE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243BE" w:rsidRPr="001243BE" w:rsidTr="001243BE">
        <w:trPr>
          <w:trHeight w:val="9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26.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Wykonanie nowego natrysku maszynowego nawierzchni bezpiecznej EPDM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m</w:t>
            </w:r>
            <w:r w:rsidRPr="001243BE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243BE">
              <w:rPr>
                <w:rFonts w:ascii="Arial" w:eastAsia="Times New Roman" w:hAnsi="Arial" w:cs="Arial"/>
                <w:lang w:eastAsia="pl-PL"/>
              </w:rPr>
              <w:t>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243BE" w:rsidRPr="001243BE" w:rsidTr="001243BE">
        <w:trPr>
          <w:trHeight w:val="964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1" w:name="RANGE!A30"/>
            <w:bookmarkEnd w:id="1"/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243BE">
              <w:rPr>
                <w:rFonts w:ascii="Arial" w:eastAsia="Times New Roman" w:hAnsi="Arial" w:cs="Arial"/>
                <w:b/>
                <w:bCs/>
                <w:lang w:eastAsia="pl-PL"/>
              </w:rPr>
              <w:t>Razem: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0F0"/>
            <w:vAlign w:val="center"/>
            <w:hideMark/>
          </w:tcPr>
          <w:p w:rsidR="001243BE" w:rsidRPr="001243BE" w:rsidRDefault="001243BE" w:rsidP="001243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1243BE" w:rsidRPr="001243BE" w:rsidRDefault="001243BE">
      <w:pPr>
        <w:rPr>
          <w:rFonts w:ascii="Arial" w:hAnsi="Arial" w:cs="Arial"/>
        </w:rPr>
      </w:pPr>
    </w:p>
    <w:sectPr w:rsidR="001243BE" w:rsidRPr="001243BE" w:rsidSect="007A5A28">
      <w:headerReference w:type="default" r:id="rId6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3BE" w:rsidRDefault="001243BE" w:rsidP="001243BE">
      <w:pPr>
        <w:spacing w:after="0" w:line="240" w:lineRule="auto"/>
      </w:pPr>
      <w:r>
        <w:separator/>
      </w:r>
    </w:p>
  </w:endnote>
  <w:endnote w:type="continuationSeparator" w:id="0">
    <w:p w:rsidR="001243BE" w:rsidRDefault="001243BE" w:rsidP="0012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3BE" w:rsidRDefault="001243BE" w:rsidP="001243BE">
      <w:pPr>
        <w:spacing w:after="0" w:line="240" w:lineRule="auto"/>
      </w:pPr>
      <w:r>
        <w:separator/>
      </w:r>
    </w:p>
  </w:footnote>
  <w:footnote w:type="continuationSeparator" w:id="0">
    <w:p w:rsidR="001243BE" w:rsidRDefault="001243BE" w:rsidP="0012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3BE" w:rsidRPr="001243BE" w:rsidRDefault="001243BE" w:rsidP="001243BE">
    <w:pPr>
      <w:pStyle w:val="Nagwek"/>
      <w:jc w:val="right"/>
      <w:rPr>
        <w:rFonts w:ascii="Arial" w:hAnsi="Arial" w:cs="Arial"/>
      </w:rPr>
    </w:pPr>
    <w:r w:rsidRPr="001243BE">
      <w:rPr>
        <w:rFonts w:ascii="Arial" w:hAnsi="Arial" w:cs="Arial"/>
      </w:rPr>
      <w:t>Załącznik nr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BE"/>
    <w:rsid w:val="001243BE"/>
    <w:rsid w:val="003B6263"/>
    <w:rsid w:val="006A02E6"/>
    <w:rsid w:val="007A5A28"/>
    <w:rsid w:val="00B20658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01E352-53FB-4336-B92A-C0A0A66C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3BE"/>
  </w:style>
  <w:style w:type="paragraph" w:styleId="Stopka">
    <w:name w:val="footer"/>
    <w:basedOn w:val="Normalny"/>
    <w:link w:val="StopkaZnak"/>
    <w:uiPriority w:val="99"/>
    <w:unhideWhenUsed/>
    <w:rsid w:val="00124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1</cp:revision>
  <dcterms:created xsi:type="dcterms:W3CDTF">2023-01-16T14:13:00Z</dcterms:created>
  <dcterms:modified xsi:type="dcterms:W3CDTF">2023-01-16T14:25:00Z</dcterms:modified>
</cp:coreProperties>
</file>