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6643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536878" w:rsidRPr="00536878">
        <w:rPr>
          <w:rFonts w:ascii="Arial" w:hAnsi="Arial" w:cs="Arial"/>
          <w:bCs/>
          <w:i w:val="0"/>
          <w:szCs w:val="24"/>
        </w:rPr>
        <w:t>3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5877F03B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C47E3C0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CF8E7D6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6878" w:rsidRPr="00536878">
        <w:rPr>
          <w:rFonts w:ascii="Arial" w:hAnsi="Arial" w:cs="Arial"/>
        </w:rPr>
        <w:t>Gmina Kamień</w:t>
      </w:r>
    </w:p>
    <w:p w14:paraId="33E2C13A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6878" w:rsidRPr="00536878">
        <w:rPr>
          <w:rFonts w:ascii="Arial" w:hAnsi="Arial" w:cs="Arial"/>
        </w:rPr>
        <w:t>Kamień</w:t>
      </w:r>
      <w:r w:rsidRPr="0012157F">
        <w:rPr>
          <w:rFonts w:ascii="Arial" w:hAnsi="Arial" w:cs="Arial"/>
        </w:rPr>
        <w:t xml:space="preserve"> </w:t>
      </w:r>
      <w:r w:rsidR="00536878" w:rsidRPr="00536878">
        <w:rPr>
          <w:rFonts w:ascii="Arial" w:hAnsi="Arial" w:cs="Arial"/>
        </w:rPr>
        <w:t>287</w:t>
      </w:r>
      <w:r w:rsidRPr="0012157F">
        <w:rPr>
          <w:rFonts w:ascii="Arial" w:hAnsi="Arial" w:cs="Arial"/>
        </w:rPr>
        <w:t xml:space="preserve"> </w:t>
      </w:r>
    </w:p>
    <w:p w14:paraId="1D1BA8A9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6878" w:rsidRPr="00536878">
        <w:rPr>
          <w:rFonts w:ascii="Arial" w:hAnsi="Arial" w:cs="Arial"/>
        </w:rPr>
        <w:t>36-053</w:t>
      </w:r>
      <w:r w:rsidRPr="0012157F">
        <w:rPr>
          <w:rFonts w:ascii="Arial" w:hAnsi="Arial" w:cs="Arial"/>
        </w:rPr>
        <w:t xml:space="preserve"> </w:t>
      </w:r>
      <w:r w:rsidR="00536878" w:rsidRPr="00536878">
        <w:rPr>
          <w:rFonts w:ascii="Arial" w:hAnsi="Arial" w:cs="Arial"/>
        </w:rPr>
        <w:t>Kamień</w:t>
      </w:r>
    </w:p>
    <w:p w14:paraId="49222606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3E198AB9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74EBAD2D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105F8C9D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CA220DA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2D31F6A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686905A3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00A4025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444B7D92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36878" w:rsidRPr="0012157F" w14:paraId="259854EA" w14:textId="77777777" w:rsidTr="005349C7">
        <w:tc>
          <w:tcPr>
            <w:tcW w:w="9104" w:type="dxa"/>
            <w:shd w:val="clear" w:color="auto" w:fill="D9D9D9"/>
          </w:tcPr>
          <w:p w14:paraId="1F1D1160" w14:textId="77777777" w:rsidR="00536878" w:rsidRPr="00D762C5" w:rsidRDefault="00536878" w:rsidP="005349C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3930405B" w14:textId="77777777" w:rsidR="00536878" w:rsidRDefault="00536878" w:rsidP="00534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536878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21AA8B" w14:textId="77777777" w:rsidR="00536878" w:rsidRPr="00534752" w:rsidRDefault="00536878" w:rsidP="005349C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FFE543F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3AF2DA6A" w14:textId="77777777" w:rsidR="00E50194" w:rsidRDefault="00536878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36878">
        <w:rPr>
          <w:rFonts w:ascii="Arial" w:hAnsi="Arial" w:cs="Arial"/>
          <w:b/>
          <w:sz w:val="24"/>
          <w:szCs w:val="24"/>
        </w:rPr>
        <w:t>Modernizacja: kortu tenisowego, boiska wielofunkcyjnego, skoczni do skoku w dal oraz sali gimnastycznej przy Zespole Szkół w Kamieniu</w:t>
      </w:r>
    </w:p>
    <w:p w14:paraId="11B1F312" w14:textId="77777777"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536878" w:rsidRPr="00536878">
        <w:rPr>
          <w:rFonts w:ascii="Arial" w:hAnsi="Arial" w:cs="Arial"/>
          <w:b/>
          <w:sz w:val="24"/>
          <w:szCs w:val="24"/>
        </w:rPr>
        <w:t>UG.271.3.B.2023</w:t>
      </w:r>
    </w:p>
    <w:p w14:paraId="72C6B5DB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536878" w:rsidRPr="00536878">
        <w:rPr>
          <w:rFonts w:ascii="Arial" w:hAnsi="Arial" w:cs="Arial"/>
          <w:b/>
          <w:sz w:val="24"/>
          <w:szCs w:val="24"/>
        </w:rPr>
        <w:t>Gmina Kamień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FFF281D" w14:textId="77777777" w:rsidTr="00650D6C">
        <w:tc>
          <w:tcPr>
            <w:tcW w:w="9104" w:type="dxa"/>
            <w:shd w:val="clear" w:color="auto" w:fill="D9D9D9"/>
          </w:tcPr>
          <w:p w14:paraId="4C3B74DD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AB2B49B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4C77081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0233E8AC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1C71BFDD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C2EF717" w14:textId="77777777" w:rsidTr="00CD4DD1">
        <w:tc>
          <w:tcPr>
            <w:tcW w:w="9104" w:type="dxa"/>
            <w:shd w:val="clear" w:color="auto" w:fill="D9D9D9"/>
          </w:tcPr>
          <w:p w14:paraId="52DA4FA9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0C9E806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29F21B4D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10A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0A9E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536878" w:rsidRPr="0012157F" w14:paraId="7AE309DD" w14:textId="77777777" w:rsidTr="00534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32E3" w14:textId="77777777" w:rsidR="00536878" w:rsidRPr="0012157F" w:rsidRDefault="00536878" w:rsidP="005349C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071A" w14:textId="77777777" w:rsidR="00536878" w:rsidRPr="0012157F" w:rsidRDefault="00536878" w:rsidP="005349C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878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4BF46C14" w14:textId="77777777" w:rsidR="00536878" w:rsidRPr="0012157F" w:rsidRDefault="00536878" w:rsidP="005349C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78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sytuacji ekonomicznej lub </w:t>
            </w:r>
            <w:proofErr w:type="spellStart"/>
            <w:r w:rsidRPr="00536878">
              <w:rPr>
                <w:rFonts w:ascii="Arial" w:hAnsi="Arial" w:cs="Arial"/>
                <w:sz w:val="24"/>
                <w:szCs w:val="24"/>
              </w:rPr>
              <w:t>finansowej.Zamawiający</w:t>
            </w:r>
            <w:proofErr w:type="spellEnd"/>
            <w:r w:rsidRPr="00536878">
              <w:rPr>
                <w:rFonts w:ascii="Arial" w:hAnsi="Arial" w:cs="Arial"/>
                <w:sz w:val="24"/>
                <w:szCs w:val="24"/>
              </w:rPr>
              <w:t xml:space="preserve"> nie precyzuje warunku w tym zakresie. Ocena spełniania warunków udziału w postępowaniu będzie dokonana na zasadzie spełnia/nie spełnia na podstawie złożonego oświadczenia.</w:t>
            </w:r>
          </w:p>
        </w:tc>
      </w:tr>
      <w:tr w:rsidR="00536878" w:rsidRPr="0012157F" w14:paraId="1ACB88EE" w14:textId="77777777" w:rsidTr="00534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51E0" w14:textId="77777777" w:rsidR="00536878" w:rsidRPr="0012157F" w:rsidRDefault="00536878" w:rsidP="005349C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027A" w14:textId="77777777" w:rsidR="00536878" w:rsidRPr="0012157F" w:rsidRDefault="00536878" w:rsidP="005349C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878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5FA3BEC9" w14:textId="77777777" w:rsidR="00536878" w:rsidRPr="00536878" w:rsidRDefault="00536878" w:rsidP="005349C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78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27DB1544" w14:textId="77777777" w:rsidR="00536878" w:rsidRPr="0012157F" w:rsidRDefault="00536878" w:rsidP="005349C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78">
              <w:rPr>
                <w:rFonts w:ascii="Arial" w:hAnsi="Arial" w:cs="Arial"/>
                <w:sz w:val="24"/>
                <w:szCs w:val="24"/>
              </w:rPr>
              <w:t>Warunek będzie spełniony jeżeli Wykonawca wykaże, iż  posiada doświadczenie polegające na wykonaniu w ostatnich 5 latach a jeżeli okres jego działalności jest krótszy to w tym okresie co najmniej jednej inwestycji modernizacji, remontu lub budowy obiektu sportowego na wartość nie mniejszą niż 300 tys. zł.  Ocena spełniania warunków udziału w postępowaniu będzie dokonana na zasadzie spełnia/nie spełnia na podstawie złożonych dokumentów..</w:t>
            </w:r>
          </w:p>
        </w:tc>
      </w:tr>
      <w:tr w:rsidR="00536878" w:rsidRPr="0012157F" w14:paraId="3B3B9BDA" w14:textId="77777777" w:rsidTr="00534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C0EB" w14:textId="77777777" w:rsidR="00536878" w:rsidRPr="0012157F" w:rsidRDefault="00536878" w:rsidP="005349C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C286" w14:textId="77777777" w:rsidR="00536878" w:rsidRPr="0012157F" w:rsidRDefault="00536878" w:rsidP="005349C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878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6E046FA2" w14:textId="77777777" w:rsidR="00536878" w:rsidRPr="0012157F" w:rsidRDefault="00536878" w:rsidP="005349C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78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Zamawiający w tym zakresie nie precyzuje warunku udziału w postępowaniu  Ocena spełniania warunków udziału w postępowaniu będzie dokonana na zasadzie spełnia/nie spełnia na podstawie złożonego oświadczenia wykonawcy.</w:t>
            </w:r>
          </w:p>
        </w:tc>
      </w:tr>
      <w:tr w:rsidR="00536878" w:rsidRPr="0012157F" w14:paraId="321EF6EE" w14:textId="77777777" w:rsidTr="00534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D9BA" w14:textId="77777777" w:rsidR="00536878" w:rsidRPr="0012157F" w:rsidRDefault="00536878" w:rsidP="005349C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A51C" w14:textId="77777777" w:rsidR="00536878" w:rsidRPr="0012157F" w:rsidRDefault="00536878" w:rsidP="005349C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878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6DAA1CC7" w14:textId="77777777" w:rsidR="00536878" w:rsidRPr="0012157F" w:rsidRDefault="00536878" w:rsidP="005349C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878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posiadania uprawnień do prowadzenia określonej działalności gospodarczej lub zawodowej, o ile wynika to z odrębnych przepisów. Zamawiający nie precyzuje w tym zakresie warunków udziału w postepowaniu. Ocena spełniania warunków udziału w postępowaniu będzie dokonana na zasadzie spełnia/nie spełnia na podstawie złożonego oświadczenia wykonawcy.</w:t>
            </w:r>
          </w:p>
        </w:tc>
      </w:tr>
    </w:tbl>
    <w:p w14:paraId="68F3CD05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DB99B62" w14:textId="77777777" w:rsidTr="00CD4DD1">
        <w:tc>
          <w:tcPr>
            <w:tcW w:w="9104" w:type="dxa"/>
            <w:shd w:val="clear" w:color="auto" w:fill="D9D9D9"/>
          </w:tcPr>
          <w:p w14:paraId="6C0D1A5F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48AD597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B7F32C1" w14:textId="77777777" w:rsidTr="00847232">
        <w:tc>
          <w:tcPr>
            <w:tcW w:w="9104" w:type="dxa"/>
            <w:shd w:val="clear" w:color="auto" w:fill="D9D9D9"/>
          </w:tcPr>
          <w:p w14:paraId="3D30FDA3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9CAD619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8481ED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779633F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6E1555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D946C7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210B92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69B5340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D5886E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DFB70F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7A7E7EC8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1D2B1AB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6AF6E66D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33DC" w14:textId="77777777" w:rsidR="00CD44A2" w:rsidRDefault="00CD44A2" w:rsidP="0038231F">
      <w:pPr>
        <w:spacing w:after="0" w:line="240" w:lineRule="auto"/>
      </w:pPr>
      <w:r>
        <w:separator/>
      </w:r>
    </w:p>
  </w:endnote>
  <w:endnote w:type="continuationSeparator" w:id="0">
    <w:p w14:paraId="5F18A31A" w14:textId="77777777" w:rsidR="00CD44A2" w:rsidRDefault="00CD44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011C" w14:textId="77777777" w:rsidR="00536878" w:rsidRDefault="00536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53E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B0B5ED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BAEB" w14:textId="77777777" w:rsidR="00536878" w:rsidRDefault="00536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E6BA" w14:textId="77777777" w:rsidR="00CD44A2" w:rsidRDefault="00CD44A2" w:rsidP="0038231F">
      <w:pPr>
        <w:spacing w:after="0" w:line="240" w:lineRule="auto"/>
      </w:pPr>
      <w:r>
        <w:separator/>
      </w:r>
    </w:p>
  </w:footnote>
  <w:footnote w:type="continuationSeparator" w:id="0">
    <w:p w14:paraId="266AA34F" w14:textId="77777777" w:rsidR="00CD44A2" w:rsidRDefault="00CD44A2" w:rsidP="0038231F">
      <w:pPr>
        <w:spacing w:after="0" w:line="240" w:lineRule="auto"/>
      </w:pPr>
      <w:r>
        <w:continuationSeparator/>
      </w:r>
    </w:p>
  </w:footnote>
  <w:footnote w:id="1">
    <w:p w14:paraId="0F86C48C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02EF0F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DE55B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8A6913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67C6" w14:textId="77777777" w:rsidR="00536878" w:rsidRDefault="00536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C261" w14:textId="77777777" w:rsidR="00536878" w:rsidRDefault="005368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FD00" w14:textId="77777777" w:rsidR="00536878" w:rsidRDefault="00536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999205">
    <w:abstractNumId w:val="11"/>
  </w:num>
  <w:num w:numId="2" w16cid:durableId="2039046557">
    <w:abstractNumId w:val="0"/>
  </w:num>
  <w:num w:numId="3" w16cid:durableId="2108041920">
    <w:abstractNumId w:val="10"/>
  </w:num>
  <w:num w:numId="4" w16cid:durableId="1071854377">
    <w:abstractNumId w:val="13"/>
  </w:num>
  <w:num w:numId="5" w16cid:durableId="1616983334">
    <w:abstractNumId w:val="12"/>
  </w:num>
  <w:num w:numId="6" w16cid:durableId="1010526891">
    <w:abstractNumId w:val="9"/>
  </w:num>
  <w:num w:numId="7" w16cid:durableId="1739667003">
    <w:abstractNumId w:val="1"/>
  </w:num>
  <w:num w:numId="8" w16cid:durableId="610942825">
    <w:abstractNumId w:val="6"/>
  </w:num>
  <w:num w:numId="9" w16cid:durableId="1312104409">
    <w:abstractNumId w:val="4"/>
  </w:num>
  <w:num w:numId="10" w16cid:durableId="1864858402">
    <w:abstractNumId w:val="7"/>
  </w:num>
  <w:num w:numId="11" w16cid:durableId="392049519">
    <w:abstractNumId w:val="5"/>
  </w:num>
  <w:num w:numId="12" w16cid:durableId="1840462621">
    <w:abstractNumId w:val="8"/>
  </w:num>
  <w:num w:numId="13" w16cid:durableId="209390563">
    <w:abstractNumId w:val="3"/>
  </w:num>
  <w:num w:numId="14" w16cid:durableId="735008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2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36878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4A2"/>
    <w:rsid w:val="00CD4DD1"/>
    <w:rsid w:val="00D21E06"/>
    <w:rsid w:val="00D23F3D"/>
    <w:rsid w:val="00D2702A"/>
    <w:rsid w:val="00D34D9A"/>
    <w:rsid w:val="00D409DE"/>
    <w:rsid w:val="00D42C9B"/>
    <w:rsid w:val="00D531D5"/>
    <w:rsid w:val="00D64AA0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39D62"/>
  <w15:docId w15:val="{29D081F5-9A25-4A30-98CB-801C5173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m.m-partyka@kamien.local</cp:lastModifiedBy>
  <cp:revision>2</cp:revision>
  <cp:lastPrinted>2016-07-26T10:32:00Z</cp:lastPrinted>
  <dcterms:created xsi:type="dcterms:W3CDTF">2023-04-13T11:34:00Z</dcterms:created>
  <dcterms:modified xsi:type="dcterms:W3CDTF">2023-04-13T11:34:00Z</dcterms:modified>
</cp:coreProperties>
</file>